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9DD" w:rsidRDefault="002D501A" w:rsidP="002D501A">
      <w:pPr>
        <w:jc w:val="center"/>
        <w:rPr>
          <w:sz w:val="40"/>
          <w:szCs w:val="32"/>
        </w:rPr>
      </w:pPr>
      <w:r w:rsidRPr="002D501A">
        <w:rPr>
          <w:sz w:val="40"/>
          <w:szCs w:val="32"/>
        </w:rPr>
        <w:t>Regole</w:t>
      </w:r>
      <w:r w:rsidR="00F41678">
        <w:rPr>
          <w:sz w:val="40"/>
          <w:szCs w:val="32"/>
        </w:rPr>
        <w:t xml:space="preserve"> dei giochi di riepilogo</w:t>
      </w:r>
      <w:proofErr w:type="gramStart"/>
      <w:r w:rsidR="00F41678">
        <w:rPr>
          <w:sz w:val="40"/>
          <w:szCs w:val="32"/>
        </w:rPr>
        <w:t xml:space="preserve">  </w:t>
      </w:r>
      <w:proofErr w:type="gramEnd"/>
    </w:p>
    <w:p w:rsidR="00D461AD" w:rsidRDefault="00F41678" w:rsidP="00F41678">
      <w:pPr>
        <w:jc w:val="center"/>
        <w:rPr>
          <w:sz w:val="40"/>
          <w:szCs w:val="32"/>
        </w:rPr>
      </w:pPr>
      <w:r>
        <w:rPr>
          <w:sz w:val="40"/>
          <w:szCs w:val="32"/>
        </w:rPr>
        <w:t>Corso Allena…Menti 2018-2019</w:t>
      </w:r>
      <w:bookmarkStart w:id="0" w:name="_GoBack"/>
      <w:bookmarkEnd w:id="0"/>
    </w:p>
    <w:p w:rsidR="00F41678" w:rsidRPr="00F41678" w:rsidRDefault="00F41678" w:rsidP="00F41678">
      <w:pPr>
        <w:jc w:val="center"/>
        <w:rPr>
          <w:sz w:val="40"/>
          <w:szCs w:val="32"/>
        </w:rPr>
      </w:pPr>
    </w:p>
    <w:p w:rsidR="00D461AD" w:rsidRPr="002D501A" w:rsidRDefault="00D461AD">
      <w:pPr>
        <w:rPr>
          <w:sz w:val="32"/>
          <w:szCs w:val="32"/>
        </w:rPr>
      </w:pPr>
      <w:r w:rsidRPr="002D501A">
        <w:rPr>
          <w:sz w:val="32"/>
          <w:szCs w:val="32"/>
        </w:rPr>
        <w:t>Stelle</w:t>
      </w:r>
    </w:p>
    <w:p w:rsidR="00D461AD" w:rsidRDefault="00F866ED" w:rsidP="002D501A">
      <w:pPr>
        <w:pStyle w:val="Paragrafoelenco"/>
        <w:numPr>
          <w:ilvl w:val="0"/>
          <w:numId w:val="3"/>
        </w:numPr>
      </w:pPr>
      <w:r>
        <w:t>Inserire</w:t>
      </w:r>
      <w:r w:rsidR="00D461AD">
        <w:t xml:space="preserve"> una stella in ogni riga, colonna e settore.</w:t>
      </w:r>
    </w:p>
    <w:p w:rsidR="00D461AD" w:rsidRDefault="00D461AD" w:rsidP="002D501A">
      <w:pPr>
        <w:pStyle w:val="Paragrafoelenco"/>
        <w:numPr>
          <w:ilvl w:val="0"/>
          <w:numId w:val="3"/>
        </w:numPr>
      </w:pPr>
      <w:r>
        <w:t>Le stelle non si possono trovare mai in caselle adiacenti, neanche in diagonale.</w:t>
      </w:r>
    </w:p>
    <w:p w:rsidR="00D461AD" w:rsidRPr="002D501A" w:rsidRDefault="002D501A">
      <w:pPr>
        <w:rPr>
          <w:sz w:val="32"/>
          <w:szCs w:val="32"/>
        </w:rPr>
      </w:pPr>
      <w:r>
        <w:rPr>
          <w:sz w:val="32"/>
          <w:szCs w:val="32"/>
        </w:rPr>
        <w:t>Griglie</w:t>
      </w:r>
    </w:p>
    <w:p w:rsidR="00D461AD" w:rsidRDefault="00D461AD" w:rsidP="002D501A">
      <w:pPr>
        <w:pStyle w:val="Paragrafoelenco"/>
        <w:numPr>
          <w:ilvl w:val="0"/>
          <w:numId w:val="2"/>
        </w:numPr>
      </w:pPr>
      <w:r>
        <w:t>Utilizza</w:t>
      </w:r>
      <w:r w:rsidR="00F866ED">
        <w:t>re</w:t>
      </w:r>
      <w:r>
        <w:t xml:space="preserve"> lo schema inserendo </w:t>
      </w:r>
      <w:proofErr w:type="gramStart"/>
      <w:r>
        <w:t xml:space="preserve">una </w:t>
      </w:r>
      <w:proofErr w:type="gramEnd"/>
      <w:r>
        <w:t xml:space="preserve"> O per ogni informazione corretta e una X per ogni negazione.</w:t>
      </w:r>
    </w:p>
    <w:p w:rsidR="00AB0655" w:rsidRPr="002D501A" w:rsidRDefault="00AB0655">
      <w:pPr>
        <w:rPr>
          <w:sz w:val="32"/>
        </w:rPr>
      </w:pPr>
      <w:proofErr w:type="spellStart"/>
      <w:r w:rsidRPr="002D501A">
        <w:rPr>
          <w:sz w:val="32"/>
        </w:rPr>
        <w:t>Sudoku</w:t>
      </w:r>
      <w:proofErr w:type="spellEnd"/>
    </w:p>
    <w:p w:rsidR="00AB0655" w:rsidRDefault="00F866ED" w:rsidP="002D501A">
      <w:pPr>
        <w:pStyle w:val="Paragrafoelenco"/>
        <w:numPr>
          <w:ilvl w:val="0"/>
          <w:numId w:val="2"/>
        </w:numPr>
      </w:pPr>
      <w:r>
        <w:t>Inserire</w:t>
      </w:r>
      <w:r w:rsidR="00AB0655">
        <w:t xml:space="preserve"> i numeri da </w:t>
      </w:r>
      <w:proofErr w:type="gramStart"/>
      <w:r w:rsidR="00AB0655">
        <w:t>1</w:t>
      </w:r>
      <w:proofErr w:type="gramEnd"/>
      <w:r w:rsidR="00AB0655">
        <w:t xml:space="preserve"> a 9 in ogni riga, colonna , settore, senza ripetizioni.</w:t>
      </w:r>
    </w:p>
    <w:p w:rsidR="00D461AD" w:rsidRPr="002D501A" w:rsidRDefault="00D461AD">
      <w:pPr>
        <w:rPr>
          <w:sz w:val="32"/>
        </w:rPr>
      </w:pPr>
      <w:proofErr w:type="spellStart"/>
      <w:r w:rsidRPr="002D501A">
        <w:rPr>
          <w:sz w:val="32"/>
        </w:rPr>
        <w:t>Kropki</w:t>
      </w:r>
      <w:proofErr w:type="spellEnd"/>
    </w:p>
    <w:p w:rsidR="00D461AD" w:rsidRDefault="00996B07" w:rsidP="002D501A">
      <w:pPr>
        <w:pStyle w:val="Paragrafoelenco"/>
        <w:numPr>
          <w:ilvl w:val="0"/>
          <w:numId w:val="2"/>
        </w:numPr>
      </w:pPr>
      <w:r>
        <w:t>Inserire</w:t>
      </w:r>
      <w:r w:rsidR="00D461AD">
        <w:t xml:space="preserve"> i numeri da </w:t>
      </w:r>
      <w:proofErr w:type="gramStart"/>
      <w:r w:rsidR="00D461AD">
        <w:t>1</w:t>
      </w:r>
      <w:proofErr w:type="gramEnd"/>
      <w:r w:rsidR="00D461AD">
        <w:t xml:space="preserve"> a 9 in ogni riga, colonna, settore.</w:t>
      </w:r>
    </w:p>
    <w:p w:rsidR="00D461AD" w:rsidRDefault="00D461AD" w:rsidP="002D501A">
      <w:pPr>
        <w:pStyle w:val="Paragrafoelenco"/>
        <w:numPr>
          <w:ilvl w:val="0"/>
          <w:numId w:val="2"/>
        </w:numPr>
      </w:pPr>
      <w:r>
        <w:t>Due caselle separate da un pallino nero c</w:t>
      </w:r>
      <w:r w:rsidR="00F866ED">
        <w:t>ontengono due numeri che sono uno</w:t>
      </w:r>
      <w:r>
        <w:t xml:space="preserve"> il doppio dell’altro.</w:t>
      </w:r>
    </w:p>
    <w:p w:rsidR="00D461AD" w:rsidRDefault="00D461AD" w:rsidP="002D501A">
      <w:pPr>
        <w:pStyle w:val="Paragrafoelenco"/>
        <w:numPr>
          <w:ilvl w:val="0"/>
          <w:numId w:val="2"/>
        </w:numPr>
      </w:pPr>
      <w:r>
        <w:t>Due caselle separate da un pallino bianco contengono due numeri consecutivi.</w:t>
      </w:r>
    </w:p>
    <w:p w:rsidR="00D461AD" w:rsidRDefault="00D461AD" w:rsidP="002D501A">
      <w:pPr>
        <w:pStyle w:val="Paragrafoelenco"/>
        <w:numPr>
          <w:ilvl w:val="0"/>
          <w:numId w:val="2"/>
        </w:numPr>
      </w:pPr>
      <w:r>
        <w:t xml:space="preserve">Due caselle che non sono separate da nessun pallino non possono contenere né </w:t>
      </w:r>
      <w:r w:rsidR="00996B07">
        <w:t xml:space="preserve">due numeri consecutivi, né </w:t>
      </w:r>
      <w:proofErr w:type="gramStart"/>
      <w:r w:rsidR="00996B07">
        <w:t xml:space="preserve">due </w:t>
      </w:r>
      <w:r>
        <w:t>numeri uno il doppio</w:t>
      </w:r>
      <w:proofErr w:type="gramEnd"/>
      <w:r>
        <w:t xml:space="preserve"> dell’altro.</w:t>
      </w:r>
    </w:p>
    <w:p w:rsidR="00D461AD" w:rsidRPr="002D501A" w:rsidRDefault="00AB0655">
      <w:pPr>
        <w:rPr>
          <w:sz w:val="32"/>
        </w:rPr>
      </w:pPr>
      <w:r w:rsidRPr="002D501A">
        <w:rPr>
          <w:sz w:val="32"/>
        </w:rPr>
        <w:t>Quadrati latini</w:t>
      </w:r>
    </w:p>
    <w:p w:rsidR="00AB0655" w:rsidRDefault="00AB0655" w:rsidP="002D501A">
      <w:pPr>
        <w:pStyle w:val="Paragrafoelenco"/>
        <w:numPr>
          <w:ilvl w:val="0"/>
          <w:numId w:val="4"/>
        </w:numPr>
      </w:pPr>
      <w:r>
        <w:t xml:space="preserve">In ogni riga e colonna vanno inseriti i numeri da </w:t>
      </w:r>
      <w:proofErr w:type="gramStart"/>
      <w:r>
        <w:t>1</w:t>
      </w:r>
      <w:proofErr w:type="gramEnd"/>
      <w:r>
        <w:t xml:space="preserve"> a 5 e le lettere A, B, C, D, E.</w:t>
      </w:r>
    </w:p>
    <w:p w:rsidR="00AB0655" w:rsidRDefault="00AB0655" w:rsidP="002D501A">
      <w:pPr>
        <w:pStyle w:val="Paragrafoelenco"/>
        <w:numPr>
          <w:ilvl w:val="0"/>
          <w:numId w:val="4"/>
        </w:numPr>
      </w:pPr>
      <w:r>
        <w:t>Ogni accoppiata lettera/numero compare nello schema una sola volta.</w:t>
      </w:r>
    </w:p>
    <w:p w:rsidR="00AB0655" w:rsidRPr="002D501A" w:rsidRDefault="00AB0655">
      <w:pPr>
        <w:rPr>
          <w:sz w:val="32"/>
        </w:rPr>
      </w:pPr>
      <w:r w:rsidRPr="002D501A">
        <w:rPr>
          <w:sz w:val="32"/>
        </w:rPr>
        <w:t>Campo minato</w:t>
      </w:r>
    </w:p>
    <w:p w:rsidR="00AB0655" w:rsidRDefault="00AB0655" w:rsidP="002D501A">
      <w:pPr>
        <w:pStyle w:val="Paragrafoelenco"/>
        <w:numPr>
          <w:ilvl w:val="0"/>
          <w:numId w:val="5"/>
        </w:numPr>
      </w:pPr>
      <w:r>
        <w:t>Trova la posizione delle bombe all’interno dello schema.</w:t>
      </w:r>
    </w:p>
    <w:p w:rsidR="00AB0655" w:rsidRDefault="00AB0655" w:rsidP="002D501A">
      <w:pPr>
        <w:pStyle w:val="Paragrafoelenco"/>
        <w:numPr>
          <w:ilvl w:val="0"/>
          <w:numId w:val="5"/>
        </w:numPr>
      </w:pPr>
      <w:r>
        <w:t>Un numero in una casella indica quante bombe sono presenti nel</w:t>
      </w:r>
      <w:r w:rsidR="00996B07">
        <w:t>le otto caselle adiacenti (</w:t>
      </w:r>
      <w:r>
        <w:t>in verti</w:t>
      </w:r>
      <w:r w:rsidR="002D501A">
        <w:t>c</w:t>
      </w:r>
      <w:r>
        <w:t>ale, orizzontale e diagonale</w:t>
      </w:r>
      <w:proofErr w:type="gramStart"/>
      <w:r>
        <w:t>)</w:t>
      </w:r>
      <w:proofErr w:type="gramEnd"/>
    </w:p>
    <w:p w:rsidR="00AB0655" w:rsidRPr="002D501A" w:rsidRDefault="00AB0655">
      <w:pPr>
        <w:rPr>
          <w:sz w:val="32"/>
        </w:rPr>
      </w:pPr>
      <w:r w:rsidRPr="002D501A">
        <w:rPr>
          <w:sz w:val="32"/>
        </w:rPr>
        <w:t>Yin &amp; Yang</w:t>
      </w:r>
    </w:p>
    <w:p w:rsidR="00AB0655" w:rsidRDefault="00AB0655" w:rsidP="002D501A">
      <w:pPr>
        <w:pStyle w:val="Paragrafoelenco"/>
        <w:numPr>
          <w:ilvl w:val="0"/>
          <w:numId w:val="6"/>
        </w:numPr>
      </w:pPr>
      <w:r>
        <w:t>Inserire un pallino nero o bianco in ciascuna casella, in modo che tutti i pallini dello stesso colore siano collegati tra loro in orizzontale o verticale.</w:t>
      </w:r>
    </w:p>
    <w:p w:rsidR="00AB0655" w:rsidRDefault="00AB0655" w:rsidP="002D501A">
      <w:pPr>
        <w:pStyle w:val="Paragrafoelenco"/>
        <w:numPr>
          <w:ilvl w:val="0"/>
          <w:numId w:val="6"/>
        </w:numPr>
      </w:pPr>
      <w:r>
        <w:t>Non è possibile creare aree di 2x2 caselle che contengano pallini dello stesso colore.</w:t>
      </w:r>
    </w:p>
    <w:p w:rsidR="00D461AD" w:rsidRDefault="00D461AD"/>
    <w:sectPr w:rsidR="00D461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1134"/>
    <w:multiLevelType w:val="hybridMultilevel"/>
    <w:tmpl w:val="3A288D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A2A09"/>
    <w:multiLevelType w:val="hybridMultilevel"/>
    <w:tmpl w:val="6834F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32065"/>
    <w:multiLevelType w:val="hybridMultilevel"/>
    <w:tmpl w:val="104450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D3D1F"/>
    <w:multiLevelType w:val="hybridMultilevel"/>
    <w:tmpl w:val="436C0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11756"/>
    <w:multiLevelType w:val="hybridMultilevel"/>
    <w:tmpl w:val="EFB23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F46B8"/>
    <w:multiLevelType w:val="hybridMultilevel"/>
    <w:tmpl w:val="94BA4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AD"/>
    <w:rsid w:val="002D501A"/>
    <w:rsid w:val="00996B07"/>
    <w:rsid w:val="00AB0655"/>
    <w:rsid w:val="00D329DD"/>
    <w:rsid w:val="00D461AD"/>
    <w:rsid w:val="00F41678"/>
    <w:rsid w:val="00F8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50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5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Valued Acer Customer</cp:lastModifiedBy>
  <cp:revision>2</cp:revision>
  <dcterms:created xsi:type="dcterms:W3CDTF">2019-05-21T10:32:00Z</dcterms:created>
  <dcterms:modified xsi:type="dcterms:W3CDTF">2019-05-21T10:32:00Z</dcterms:modified>
</cp:coreProperties>
</file>